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F576F5">
        <w:rPr>
          <w:rFonts w:ascii="Times New Roman" w:hAnsi="Times New Roman" w:cs="Times New Roman"/>
          <w:sz w:val="24"/>
          <w:szCs w:val="24"/>
        </w:rPr>
        <w:t>7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F576F5">
        <w:rPr>
          <w:rFonts w:ascii="Times New Roman" w:hAnsi="Times New Roman" w:cs="Times New Roman"/>
          <w:sz w:val="24"/>
          <w:szCs w:val="24"/>
        </w:rPr>
        <w:t>12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8E7BFC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321370" w:rsidRDefault="00321370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2861"/>
        <w:gridCol w:w="5551"/>
        <w:gridCol w:w="884"/>
        <w:gridCol w:w="737"/>
        <w:gridCol w:w="1177"/>
        <w:gridCol w:w="1142"/>
        <w:gridCol w:w="1349"/>
        <w:gridCol w:w="1713"/>
      </w:tblGrid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0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321370" w:rsidRPr="006B0097" w:rsidRDefault="00321370" w:rsidP="00B45B2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Цена, тенге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Сумма, тенге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Срок и условия поставки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Место поставки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" w:type="pct"/>
          </w:tcPr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Щелочная фосфатаза ALP 110 / ЩФ 110 / ALP 110Cистемный Реагент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Щелочная фосфатаза ALP 110 / ЩФ 110 / ALP 110Cистемный Реагент</w:t>
            </w:r>
          </w:p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IFCC метод, кинетика.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  2х44 мл, Реагент 2 не менее 2х11 мл.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1 -2-амино-2-метил-1-пропанол (АМП) 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10.4 не менее   434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Mg+2 ацетат не менее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2.48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/л, Zn+2 сульфат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менее 1.24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HEDTA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2.48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Реагент 2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p-паранитрофенилфосфат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  81.6ммоль/л.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Линейность не менее 1300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Чувствительность: не более4.5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13 900,00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41 700,00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" w:type="pct"/>
          </w:tcPr>
          <w:p w:rsidR="00321370" w:rsidRPr="006B0097" w:rsidRDefault="00321370" w:rsidP="00B45B2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Амилаза/АМИЛ 110/AMY 110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истемный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Реагент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Амилаза/АМИЛ 110/AMY 110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истемный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Реагент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CNP- G 3 Метод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не менее 5х22 мл.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реагента: Реагент 1 MES буфер не менее 50ммоль/л, Кальция хлорид не менее 3,81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Натрия хлорид не менее 300ммоль/л, Калия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тиоционадне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450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2-Хлор-4-нитрофенил-мальтотриозид не менее 0.91ммоль/л, Азид натрия не менее 13,85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Линейность: не менее 1500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 (25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мккат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/л),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Чувствительность:не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более 10,8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44 100,00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132 300,00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7" w:type="pct"/>
          </w:tcPr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Билирубин общий ДХА 330/BIL T DCA 330Системный Реагент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Билирубин общий </w:t>
            </w:r>
            <w:r w:rsidRPr="006B00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ДХА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330/BIL T </w:t>
            </w:r>
            <w:r w:rsidRPr="006B00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DCA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330Системный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Диазометод</w:t>
            </w:r>
            <w:proofErr w:type="spellEnd"/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6х44 мл, Реагент 2 не менее 3х22 мл.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HCl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58,8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Сульфаниловая кислота не менее   28.87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Цетримония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бромидне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68.6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/л. Реагент 2 Нитрит натрия не менее   2,90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Линейность: не менее 23 мг /дл (389,85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/л).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Чувствительность: не более 0,08 мг/дл (1,36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36 300,00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97" w:type="pct"/>
          </w:tcPr>
          <w:p w:rsidR="00321370" w:rsidRPr="006B0097" w:rsidRDefault="00321370" w:rsidP="00B45B2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Билирубин прямой  BIL D 330 / БИЛ 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330 / BIL D 330 Системный Реагент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Билирубин прямой  BIL D 330 / БИЛ 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330 / BIL D 330 Системный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Диазометод</w:t>
            </w:r>
            <w:proofErr w:type="spellEnd"/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6х44 мл, Реагент 2 не менее 3х22 мл.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HClне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23,0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Сульфаниловая кислота не менее 28.87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Реагент 2    Нитрит натрия не менее 2,9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/л.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Линейность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23 мг /дл (389,85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/л).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Чувствительность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более 0,18 мг/дл (3,05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34 700,00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104 100,00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7" w:type="pct"/>
          </w:tcPr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Креатинин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CREA 275 / КРЕА 275 / CREA 275 Системный Реагент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Креатинин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CREA 275 / КРЕА 275 / CREA 275 Системный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Метод Яффе, без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депротеинизации</w:t>
            </w:r>
            <w:proofErr w:type="spellEnd"/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Фасовка: Реагент 1 не менее 5х44 мл, Реагент 2 не менее 5х11 мл.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1 Натрия гидроокись не менее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240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/л. Реагент 2 </w:t>
            </w:r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Пикриновая кислота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не менее 26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/л. 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Линейность не менее 18 мг/дл.  (1590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Чувствительность: не более 0,08 мг/дл.  (6,8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48 400,00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97" w:type="pct"/>
          </w:tcPr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Гаммаглутамилтрансфераза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GGT 110 / ГГТ 110 / GGT 110Cистемный Реагент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Гаммаглутамилтрансфераза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GGT 110 / ГГТ 110 / GGT 110Cистемный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Кинетический метод с L-γ-Глутамил-3-Карбокси-4-нитроанилидом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2х44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2 не менее 2х11 мл.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ТРИС буфер (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- 8.25) не менее 125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Глицилглицинне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125ммоль /л, Реагент 2 L-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sym w:font="Symbol" w:char="F067"/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-глютамил-3-Карбокси-4-нитроанилид не менее 20ммоль /л. 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Линейность: не менее 500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 (8,5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мккат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Чувствительность: не более 1,68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 (0,03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мккат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trHeight w:val="1250"/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897" w:type="pct"/>
          </w:tcPr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Глюкоза GLU 440 / ГЛЮ 440 / GLU 440 Системный Реагент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Глюкоза GLU 440 / ГЛЮ 440 / GLU 440 Системный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метод </w:t>
            </w:r>
            <w:r w:rsidRPr="006B009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GOD-POD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10х44 мл.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1 Фосфатный буфер не менее 250ммоль/л,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Глюкозооксидазане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25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Пероксидазане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2 Е/л,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Фенолне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4 –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аминоантипиринне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0.5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/л.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Линейность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450 (мг/дл) (25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/л),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Чувствительность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более 2,34 (мг/дл.)  (0,131ммоль/л).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7" w:type="pct"/>
          </w:tcPr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истемный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реагент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истемный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Иммуноингибирование</w:t>
            </w:r>
            <w:proofErr w:type="spellEnd"/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не менее 4х30 мл, Реагент 2 не менее 4х10 мл.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>реагентов: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MES буфер (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6.5) не менее 6.5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л,N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, N-бис(4-сульфобутил) -3-метиланилин) не менее 3ммоль/л,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Поливинилсульфоновая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кислота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ab/>
              <w:t xml:space="preserve">50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мг,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Эфир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Полиэтилен-гликоль-метил не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30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мл/л,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MgCl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не менее  2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еагент 2 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MES буфер (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6.5)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не менее 50ммоль/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л,Холестеринэстераза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(ХЭ)не менее 5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kЕ/л,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Холестериноксидаза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(ХО)не менее 20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kЕ/л,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Пероксидаза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(ПОД) не менее 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4-аминоантипирин(4-АА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 менее 0.9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г/л,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детергентне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0.5 %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Линейность: не менее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193 мг/дл (5,02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proofErr w:type="gramStart"/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Чувствительность: не более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1.9 (0,049ммоль/л.</w:t>
            </w:r>
            <w:proofErr w:type="gramEnd"/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91 500,00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274 500,00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7" w:type="pct"/>
          </w:tcPr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Холестерин ЛПНП 80 / ЛПНП ХОЛ 80 / LDL C 80Cистемный Реагент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Холестерин ЛПНП 80 / ЛПНП ХОЛ 80 / LDL C 80Cистемный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не менее 2х30 мл, Реагент 2 не менее 2х10 мл.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MES буфер (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6.5) не менее 50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Поливинилсульфониловая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кислота не менее 50 мг/л,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Полиэтиленгликольметиловый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эфир не менее 30мл/л, Детергент ЭДТА, 4-аминоантипирин не менее 0.9 г/л,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Холестеринэстераза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kЕ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Холестериноксидаза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20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kЕ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Пероксидаза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(ПОД) не менее 5kЕ/л.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Реагент 2 MES буфер (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6.5) не менее 50ммоль/л, Детергент, TODB N, N-бис (4-сульфобутил) -3-метиланилин) не менее 3ммоль/л.</w:t>
            </w:r>
            <w:proofErr w:type="gramEnd"/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Линейность: не менее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263 мг/дл (6,84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Чувствительность: не более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2,60 мг/дл (0,068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86 850,00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260 550,00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97" w:type="pct"/>
          </w:tcPr>
          <w:p w:rsidR="00321370" w:rsidRPr="006B0097" w:rsidRDefault="00321370" w:rsidP="00B45B2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Калибратор ЛПВП/ЛПНП / ЛПВП/ЛПНП КАЛ / HDL/LDL CAL 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Калибратор ЛПВП/ЛПНП / ЛПВП/ЛПНП КАЛ / HDL/LDL CAL </w:t>
            </w:r>
          </w:p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(калибратор) 2х1 мл. Калибратор для ЛПВП И ЛПНП холестеринов. </w:t>
            </w:r>
          </w:p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63 000,00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Холестерин CHOL 440 / ХОЛ 440 / CHOL 440Cистемный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Холестерин CHOL 440 / ХОЛ 440 / CHOL 440Cистемный Реагент</w:t>
            </w:r>
          </w:p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Метод CHOD –</w:t>
            </w:r>
            <w:r w:rsidRPr="006B009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POD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Фасовка: Реагент 1 не менее 10х44 мл.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Гудс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буфер (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7.0 ) не менее 50 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Фенол не менее 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Холестеролоксидаза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 не менее  50 Е/л,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Холестеролэстераза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 200 Е/л,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Пероксидаза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3 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Е/л, 4-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Аминоантипирин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0.3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/л. Линейность : не менее 695 (мг/дл)  (18,07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/л)Чувствительность:  не более 4,2 (мг/дл)  (0,11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АСТ/ГОТ 330 /АСТ/ГОТ 330 / AST/GOT 330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истемный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реагент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АСТ/ГОТ 330 /АСТ/ГОТ 330 / AST/GOT 330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истемный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реагент </w:t>
            </w:r>
          </w:p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IFCC метод, без пиридоксаль-5-фосфата.</w:t>
            </w:r>
          </w:p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  6х44 мл, Реагент 2 не менее 3х22 мл.  </w:t>
            </w:r>
          </w:p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реагентов:Реагент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Трис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буфер (pH7.8) не менее 110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L –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Аспартатне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 340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/л, ЛДГ не менее  4000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МДГ не менее  750 Е/л, </w:t>
            </w:r>
          </w:p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Реагент 2 CAPSO не менее   20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2-Оксоглутаратне менее   85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НАДН не менее 1,05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/л. </w:t>
            </w:r>
          </w:p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Линейность не менее 390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 (5,1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мккат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Чувствительность: не более 3,84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 (0,064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мккат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/л). </w:t>
            </w:r>
          </w:p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21 800,00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87 200,00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АЛТ/ГПТ 330  / АЛТ/ГПТ 330 / ALT/GPT 330</w:t>
            </w:r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>Cистемный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АЛТ/ГПТ 330  / АЛТ/ГПТ 330 / ALT/GPT 330</w:t>
            </w:r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>Cистемный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IFCC метод без пиридоксаль-5-фосфата.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 6х44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2 не менее 3х22 мл.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реагентов:Реагент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Трис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буфер (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7.5) не менее   137,5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L -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Аланин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709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/л, ЛДГ не менее 2000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/л, Реагент2–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CAPSO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  20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2-Оксоглутарат не менее 85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НАДН не менее    1,05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/л.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Линейность: не менее 360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 (6,12мккат/л).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Чувствительность:не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более 4,4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 (0,075мккат/л).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21 800,00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87 200,00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aps/>
                <w:sz w:val="20"/>
                <w:szCs w:val="20"/>
              </w:rPr>
              <w:t>Триглицериды TG 440 / ТГ 440 / TG 440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Cистемный Реагент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Метод GPO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aps/>
                <w:sz w:val="20"/>
                <w:szCs w:val="20"/>
              </w:rPr>
              <w:t>Триглицериды TG 440 / ТГ 440 / TG 440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Cистемный Реагент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Метод GPO </w:t>
            </w:r>
          </w:p>
          <w:p w:rsidR="00321370" w:rsidRPr="006B0097" w:rsidRDefault="00321370" w:rsidP="00B45B23">
            <w:pPr>
              <w:pStyle w:val="Pa1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/>
                <w:sz w:val="20"/>
                <w:szCs w:val="20"/>
              </w:rPr>
              <w:t>Фасовка</w:t>
            </w:r>
            <w:proofErr w:type="gramStart"/>
            <w:r w:rsidRPr="006B0097">
              <w:rPr>
                <w:rFonts w:ascii="Times New Roman" w:hAnsi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hAnsi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/>
                <w:sz w:val="20"/>
                <w:szCs w:val="20"/>
              </w:rPr>
              <w:t xml:space="preserve"> 1 не менее 10х44 мл.</w:t>
            </w:r>
          </w:p>
          <w:p w:rsidR="00321370" w:rsidRPr="006B0097" w:rsidRDefault="00321370" w:rsidP="00B45B23">
            <w:pPr>
              <w:pStyle w:val="Pa1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097">
              <w:rPr>
                <w:rFonts w:ascii="Times New Roman" w:eastAsia="ArialMT" w:hAnsi="Times New Roman"/>
                <w:sz w:val="20"/>
                <w:szCs w:val="20"/>
              </w:rPr>
              <w:t xml:space="preserve">Состав реагентов: </w:t>
            </w:r>
            <w:r w:rsidRPr="006B0097">
              <w:rPr>
                <w:rFonts w:ascii="Times New Roman" w:hAnsi="Times New Roman"/>
                <w:sz w:val="20"/>
                <w:szCs w:val="20"/>
              </w:rPr>
              <w:t>Реагента 1:</w:t>
            </w:r>
            <w:proofErr w:type="gramStart"/>
            <w:r w:rsidRPr="006B0097">
              <w:rPr>
                <w:rFonts w:ascii="Times New Roman" w:hAnsi="Times New Roman"/>
                <w:sz w:val="20"/>
                <w:szCs w:val="20"/>
              </w:rPr>
              <w:t>Гудс буфер (</w:t>
            </w:r>
            <w:proofErr w:type="spellStart"/>
            <w:r w:rsidRPr="006B0097">
              <w:rPr>
                <w:rFonts w:ascii="Times New Roman" w:hAnsi="Times New Roman"/>
                <w:sz w:val="20"/>
                <w:szCs w:val="20"/>
              </w:rPr>
              <w:t>рН</w:t>
            </w:r>
            <w:proofErr w:type="spellEnd"/>
            <w:r w:rsidRPr="006B0097">
              <w:rPr>
                <w:rFonts w:ascii="Times New Roman" w:hAnsi="Times New Roman"/>
                <w:sz w:val="20"/>
                <w:szCs w:val="20"/>
              </w:rPr>
              <w:t xml:space="preserve"> 7,2) не менее   50 </w:t>
            </w:r>
            <w:proofErr w:type="spellStart"/>
            <w:r w:rsidRPr="006B0097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/>
                <w:sz w:val="20"/>
                <w:szCs w:val="20"/>
              </w:rPr>
              <w:t xml:space="preserve">/л, 4-ХлорФенол не менее 4 </w:t>
            </w:r>
            <w:proofErr w:type="spellStart"/>
            <w:r w:rsidRPr="006B0097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/>
                <w:sz w:val="20"/>
                <w:szCs w:val="20"/>
              </w:rPr>
              <w:t>Mg</w:t>
            </w:r>
            <w:proofErr w:type="spellEnd"/>
            <w:r w:rsidRPr="006B0097">
              <w:rPr>
                <w:rFonts w:ascii="Times New Roman" w:hAnsi="Times New Roman"/>
                <w:sz w:val="20"/>
                <w:szCs w:val="20"/>
              </w:rPr>
              <w:t xml:space="preserve"> 2+ не менее 15 </w:t>
            </w:r>
            <w:proofErr w:type="spellStart"/>
            <w:r w:rsidRPr="006B0097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/>
                <w:sz w:val="20"/>
                <w:szCs w:val="20"/>
              </w:rPr>
              <w:t xml:space="preserve">/л, ATФ 2 не менее </w:t>
            </w:r>
            <w:proofErr w:type="spellStart"/>
            <w:r w:rsidRPr="006B0097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/>
                <w:sz w:val="20"/>
                <w:szCs w:val="20"/>
              </w:rPr>
              <w:t>Глицеролкиназане</w:t>
            </w:r>
            <w:proofErr w:type="spellEnd"/>
            <w:r w:rsidRPr="006B0097">
              <w:rPr>
                <w:rFonts w:ascii="Times New Roman" w:hAnsi="Times New Roman"/>
                <w:sz w:val="20"/>
                <w:szCs w:val="20"/>
              </w:rPr>
              <w:t xml:space="preserve"> менее 0,4 КЕ/л, </w:t>
            </w:r>
            <w:proofErr w:type="spellStart"/>
            <w:r w:rsidRPr="006B0097">
              <w:rPr>
                <w:rFonts w:ascii="Times New Roman" w:hAnsi="Times New Roman"/>
                <w:sz w:val="20"/>
                <w:szCs w:val="20"/>
              </w:rPr>
              <w:t>Пероксидазане</w:t>
            </w:r>
            <w:proofErr w:type="spellEnd"/>
            <w:r w:rsidRPr="006B0097">
              <w:rPr>
                <w:rFonts w:ascii="Times New Roman" w:hAnsi="Times New Roman"/>
                <w:sz w:val="20"/>
                <w:szCs w:val="20"/>
              </w:rPr>
              <w:t xml:space="preserve"> менее 2 КЕ/л, </w:t>
            </w:r>
            <w:proofErr w:type="spellStart"/>
            <w:r w:rsidRPr="006B0097">
              <w:rPr>
                <w:rFonts w:ascii="Times New Roman" w:hAnsi="Times New Roman"/>
                <w:sz w:val="20"/>
                <w:szCs w:val="20"/>
              </w:rPr>
              <w:t>Липопротеинлипазане</w:t>
            </w:r>
            <w:proofErr w:type="spellEnd"/>
            <w:r w:rsidRPr="006B0097">
              <w:rPr>
                <w:rFonts w:ascii="Times New Roman" w:hAnsi="Times New Roman"/>
                <w:sz w:val="20"/>
                <w:szCs w:val="20"/>
              </w:rPr>
              <w:t xml:space="preserve"> менее 2 КЕ/л, </w:t>
            </w:r>
            <w:r w:rsidRPr="006B0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Глицерол-3-фосфатоксидаза не менее 0,5 КЕ/л, 4-Аминоантипирин </w:t>
            </w:r>
            <w:r w:rsidRPr="006B0097">
              <w:rPr>
                <w:rFonts w:ascii="Times New Roman" w:hAnsi="Times New Roman"/>
                <w:sz w:val="20"/>
                <w:szCs w:val="20"/>
              </w:rPr>
              <w:t>не менее 0.5</w:t>
            </w:r>
            <w:r w:rsidRPr="006B0097">
              <w:rPr>
                <w:rFonts w:ascii="Times New Roman" w:hAnsi="Times New Roman"/>
                <w:color w:val="000000"/>
                <w:sz w:val="20"/>
                <w:szCs w:val="20"/>
              </w:rPr>
              <w:t>ммоль/л</w:t>
            </w:r>
            <w:r w:rsidRPr="006B00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End"/>
          </w:p>
          <w:p w:rsidR="00321370" w:rsidRPr="006B0097" w:rsidRDefault="00321370" w:rsidP="00B45B23">
            <w:pPr>
              <w:pStyle w:val="Pa1"/>
              <w:spacing w:line="240" w:lineRule="auto"/>
              <w:jc w:val="both"/>
              <w:rPr>
                <w:rFonts w:ascii="Times New Roman" w:eastAsia="ArialMT" w:hAnsi="Times New Roman"/>
                <w:sz w:val="20"/>
                <w:szCs w:val="20"/>
              </w:rPr>
            </w:pPr>
            <w:r w:rsidRPr="006B0097">
              <w:rPr>
                <w:rFonts w:ascii="Times New Roman" w:eastAsia="ArialMT" w:hAnsi="Times New Roman"/>
                <w:sz w:val="20"/>
                <w:szCs w:val="20"/>
              </w:rPr>
              <w:t xml:space="preserve">Линейность: не менее 1062 мг/дл (12 </w:t>
            </w:r>
            <w:proofErr w:type="spellStart"/>
            <w:r w:rsidRPr="006B0097">
              <w:rPr>
                <w:rFonts w:ascii="Times New Roman" w:eastAsia="ArialMT" w:hAnsi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eastAsia="ArialMT" w:hAnsi="Times New Roman"/>
                <w:sz w:val="20"/>
                <w:szCs w:val="20"/>
              </w:rPr>
              <w:t xml:space="preserve">/л). </w:t>
            </w:r>
          </w:p>
          <w:p w:rsidR="00321370" w:rsidRPr="006B0097" w:rsidRDefault="00321370" w:rsidP="00B45B23">
            <w:pPr>
              <w:pStyle w:val="Pa1"/>
              <w:spacing w:line="240" w:lineRule="auto"/>
              <w:jc w:val="both"/>
              <w:rPr>
                <w:rFonts w:ascii="Times New Roman" w:eastAsia="ArialMT" w:hAnsi="Times New Roman"/>
                <w:sz w:val="20"/>
                <w:szCs w:val="20"/>
              </w:rPr>
            </w:pPr>
            <w:r w:rsidRPr="006B0097">
              <w:rPr>
                <w:rFonts w:ascii="Times New Roman" w:eastAsia="ArialMT" w:hAnsi="Times New Roman"/>
                <w:sz w:val="20"/>
                <w:szCs w:val="20"/>
              </w:rPr>
              <w:t xml:space="preserve">Чувствительность: не более 9,74 мг/дл (0,11 </w:t>
            </w:r>
            <w:proofErr w:type="spellStart"/>
            <w:r w:rsidRPr="006B0097">
              <w:rPr>
                <w:rFonts w:ascii="Times New Roman" w:eastAsia="ArialMT" w:hAnsi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eastAsia="ArialMT" w:hAnsi="Times New Roman"/>
                <w:sz w:val="20"/>
                <w:szCs w:val="20"/>
              </w:rPr>
              <w:t>/л).</w:t>
            </w:r>
          </w:p>
          <w:p w:rsidR="00321370" w:rsidRPr="006B0097" w:rsidRDefault="00321370" w:rsidP="00B45B23">
            <w:pPr>
              <w:pStyle w:val="Pa1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185 800,00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15                   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Мочевина UREA 275 / МОЧ 275 / UREA 275Cистемный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Мочевина UREA 275 / МОЧ 275 / UREA 275Cистемный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Метод </w:t>
            </w:r>
            <w:proofErr w:type="spellStart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>Уреаза-ГЛДГ</w:t>
            </w:r>
            <w:proofErr w:type="spellEnd"/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  5х44 мл, Реагент 2 не менее 5х11 мл.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Трис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буфер не менее 100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Уреаза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10 КЕ/мл, ГЛДГ не менее 3,8 КЕ/мл, 2-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кетоглутарат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5.49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/л,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Реагент 2 НАДН не менее 1.66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/л.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Линейность: не менее 300 мг/дл (49,8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 (мочевина), не менее 140 мг/дл (23,24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 (Азот мочевины).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Чувствительность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более 11.5 мг/дл (1,91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92 400,00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Мочевая кислота МК 440/UA 440Cистемный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Мочевая кислота МК 440/UA 440Cистемный Реагент</w:t>
            </w:r>
          </w:p>
          <w:p w:rsidR="00321370" w:rsidRPr="006B0097" w:rsidRDefault="00321370" w:rsidP="00B45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метод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Уриказа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gramEnd"/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не менее 10х44 мл.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Pipes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буфер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7.0 не менее 50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4 –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Аминоантипирин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0.31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ДХФС не менее   0,5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Уриказане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0.32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/мл,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Пероксидазане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1 Е/мл.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Линейность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25 мг/дл (1475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Чувствительность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более 0,49 мг/дл (29,46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/л).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39 400,00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78 800,00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Мультикалибратор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XL  / XL 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MULTICAL / XL MULTICAL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Мультикалибратор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XL  / XL MULTICAL / XL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MULTICAL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</w:t>
            </w:r>
            <w:proofErr w:type="spellEnd"/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 Реагент 1 (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Мультикалибратор</w:t>
            </w:r>
            <w:proofErr w:type="spellEnd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 менее 4х3 мл.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XL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МУЛЬТИКАЛИБРАТОРизготовлен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сыворотки крови человека и 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для калибровки биохимических методов исследования.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56 200,00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112 400,00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По заявке с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СКО,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Железо FE 125 / FE 125 / FE 125 Системный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Железо FE 125 / FE 125 / FE 125 Системный реагент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Метод с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феррозином</w:t>
            </w:r>
            <w:proofErr w:type="spellEnd"/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4х25 мл, Реагент 2 не менее 2х12.5 мл, Реагент 3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Стандартне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2х2 мл;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1 Ацетатный буфер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4,5 не менее 122ммоль/л,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Гидроксиламин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гидрохлорид не менее 220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Реагент 2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Феррозинне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  3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Гидроксиламин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гидрохлорид не менее 220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/л. Реагент 3 Стандарт (Железо не менее 500 мкг/дл– 89.5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Линейность: не менее 890 мкг/дл (160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Чувствительность: не более 8,66 мкг/дл (1,55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мкмоль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С-реактивный</w:t>
            </w:r>
            <w:proofErr w:type="spellEnd"/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белок CRP / CRP /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CRPСистемный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реагент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С-реактивный</w:t>
            </w:r>
            <w:proofErr w:type="spellEnd"/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белок CRP / CRP /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CRPСистемный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реагент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Турбидиметрический метод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 не менее 2х40 мл, Реагент 2 не менее    2х10 мл.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Состав реагентов: Реагент 1 (Буфер) Фосфатный буфер (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7,43),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Полиэтиленгликольне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40 г/л, Азид натрия не менее 0,1%.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Реагент 2 (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Антисыворотка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) Фосфатный буфер (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7,43), Козьи антитела против человеческого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С-реактивного</w:t>
            </w:r>
            <w:proofErr w:type="spellEnd"/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белка, Азид натрия не менее 0,1%.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Линейность: не менее 840 мг/л;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Чувствительность: не более 0,1 мг/дл (1 мг/л);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Hookeffect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 не менее  84 мг/дл (840 мг/л)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.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48 100,00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192 400,00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Калибратор</w:t>
            </w: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CRP CAL SH / CRP CAL SH / CRP CAL SH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Калибратор CRP CAL SH / CRP CAL SH / CRP CAL </w:t>
            </w:r>
            <w:proofErr w:type="spellStart"/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</w:t>
            </w:r>
            <w:r w:rsidRPr="006B0097"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  <w:t>Калибратор</w:t>
            </w:r>
            <w:proofErr w:type="spellEnd"/>
            <w:r w:rsidRPr="006B0097"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  <w:t xml:space="preserve"> для прямого количественного определения </w:t>
            </w:r>
            <w:proofErr w:type="spellStart"/>
            <w:proofErr w:type="gramStart"/>
            <w:r w:rsidRPr="006B0097"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  <w:t>С-реактивного</w:t>
            </w:r>
            <w:proofErr w:type="spellEnd"/>
            <w:proofErr w:type="gramEnd"/>
            <w:r w:rsidRPr="006B0097"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  <w:t xml:space="preserve"> белка. Фасовка не менее 1х1 мл.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43 600,00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87 200,00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97" w:type="pct"/>
          </w:tcPr>
          <w:p w:rsidR="00321370" w:rsidRPr="006B0097" w:rsidRDefault="00321370" w:rsidP="00B45B23">
            <w:pPr>
              <w:spacing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Общий белок ТР440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истемный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Реагент</w:t>
            </w:r>
          </w:p>
          <w:p w:rsidR="00321370" w:rsidRPr="006B0097" w:rsidRDefault="00321370" w:rsidP="00B45B23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Общий белок ТР440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истемный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Реагент</w:t>
            </w:r>
          </w:p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Биуретовый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метод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Фасовка: Реагент 1 не менее   10×44 мл,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1 Меди 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сульфат не менее 12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Калий – натрий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тартрат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31,9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Калия йодид не менее 0,6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Линейность не менее 15 г/дл (150 г/л)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Чувствительность: не более 0,37 г/дл (3,7 г/л)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20 750,00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62 250,00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По заявке с момента заключения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СКО, Петропавловск, ул. Сатпаева,3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Липаза. ЛИП 110 / 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LIP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110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Липаза. ЛИП 110 / </w:t>
            </w:r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LIP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110.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Набор реагентов для определения активности липазы в сыворотке и плазме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Системный реагент. Ферментативный колориметрический тест.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Субстрат для липазы (эфир 1,2-o-дилаурил-рак-глицеро-3-глутаровой кислоты - (6-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метилрезорфурина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)) - расщепляется липазой поджелудочной железы, в результате образуется эфир дикарбоновой кислоты, который далее подвергается гидролизу в щелочных условиях до образования красителя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метилрезоруфина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 Интенсивность окраски, измеряемая при 580 нм, прямо пропорциональна активности липазы в образце.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Фасовка:R1: 2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44 мл, R2: 2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11 мл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реагентов:R1: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Good’s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буфер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8,0,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Тауродезоксихолат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≥ 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Дезоксихолат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≥ 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альция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ионы ≥ 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Колипаза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≥ 2 мг/л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R2: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Тартратный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буфер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4,0, Окрашивающий субстрат для липазы ≥ 0,1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Чувствительность: 8,2 E/л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Линейность: до 300 E/л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Диапазон измерений: 8,2 – 300 E/л.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XL.  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216 000,00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Гликозилированный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гемоглобин/HBA1C/ HBA1C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Гликозилированный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гемоглобин/HBA1C/ HBA1CСистемный реагент турбидиметрический метод.</w:t>
            </w:r>
          </w:p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</w:pPr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Набор жидких реагентов для прямого </w:t>
            </w:r>
            <w:proofErr w:type="spellStart"/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>иммунотурбидиметрического</w:t>
            </w:r>
            <w:proofErr w:type="spellEnd"/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определения </w:t>
            </w:r>
            <w:proofErr w:type="spellStart"/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>гликозилированного</w:t>
            </w:r>
            <w:proofErr w:type="spellEnd"/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гемоглобина (HbA1c) в цельной крови.</w:t>
            </w:r>
          </w:p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>Фасовка</w:t>
            </w:r>
            <w:proofErr w:type="gramStart"/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>:Р</w:t>
            </w:r>
            <w:proofErr w:type="gramEnd"/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1 не менее 1х24 мл, Реагент 2</w:t>
            </w:r>
            <w:r w:rsidRPr="006B0097">
              <w:rPr>
                <w:rFonts w:ascii="Times New Roman" w:eastAsia="ArialMT" w:hAnsi="Times New Roman" w:cs="Times New Roman"/>
                <w:sz w:val="20"/>
                <w:szCs w:val="20"/>
                <w:lang w:val="en-US"/>
              </w:rPr>
              <w:t>A</w:t>
            </w:r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не менее 1х8 мл, Реагент 2</w:t>
            </w:r>
            <w:r w:rsidRPr="006B0097">
              <w:rPr>
                <w:rFonts w:ascii="Times New Roman" w:eastAsia="ArialMT" w:hAnsi="Times New Roman" w:cs="Times New Roman"/>
                <w:sz w:val="20"/>
                <w:szCs w:val="20"/>
                <w:lang w:val="en-US"/>
              </w:rPr>
              <w:t>B</w:t>
            </w:r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не менее 1х4мл, Реагент 3  не менее 2х50 мл.</w:t>
            </w:r>
          </w:p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B0097"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B0097"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  <w:t>еагент</w:t>
            </w:r>
            <w:proofErr w:type="spellEnd"/>
            <w:r w:rsidRPr="006B0097"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  <w:t xml:space="preserve"> 1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Буфер не менее 20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/л Латекс не менее 1,5 %</w:t>
            </w:r>
            <w:r w:rsidRPr="006B0097"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  <w:t xml:space="preserve">; Реагент 2A 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Буфер не менее 10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Мышиные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моноклональные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антитела к человеческому HbA1c.</w:t>
            </w:r>
            <w:r w:rsidRPr="006B0097"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  <w:t xml:space="preserve">Реагент 2B </w:t>
            </w:r>
            <w:proofErr w:type="spellStart"/>
            <w:r w:rsidRPr="006B0097">
              <w:rPr>
                <w:rFonts w:ascii="Times New Roman" w:eastAsia="Arial-BoldMT" w:hAnsi="Times New Roman" w:cs="Times New Roman"/>
                <w:bCs/>
                <w:sz w:val="20"/>
                <w:szCs w:val="20"/>
              </w:rPr>
              <w:t>Буфер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1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/л, Козьи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поликлональные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антитела к мышиному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67 мг/дл, Стабилизаторы</w:t>
            </w:r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. Реагент 3Гемолизирующий раствор. </w:t>
            </w:r>
          </w:p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Линейность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:Д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иапазон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измерений HbA1c не менее 3,98 – 15,42 % согласно DCCT/ NGSP, не менее 2 - 14,5 % согласно IFCC (от 20 до 145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/моль). Данный тест можно использовать при концентрации общего гемоглобина от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неменее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6 доне менее 26 г/дл.</w:t>
            </w:r>
          </w:p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>Чувствительность</w:t>
            </w: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: не более 6,6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/моль HbA1c</w:t>
            </w:r>
            <w:r w:rsidRPr="006B009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. </w:t>
            </w:r>
          </w:p>
          <w:p w:rsidR="00321370" w:rsidRPr="006B0097" w:rsidRDefault="00321370" w:rsidP="00B45B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216 000,00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Калибратор </w:t>
            </w:r>
            <w:proofErr w:type="spellStart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>гликолизированного</w:t>
            </w:r>
            <w:proofErr w:type="spellEnd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гемоглобина HBA1C CAL SET/HBA1C CAL SET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Калибратор </w:t>
            </w:r>
            <w:proofErr w:type="spellStart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>гликолизированного</w:t>
            </w:r>
            <w:proofErr w:type="spellEnd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гемоглобина HBA1C CAL SET/HBA1C CAL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>SET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из 4-х калибраторов для прямого количественного определения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гликогемоглобина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(HbA1c) в цельной крови, используется с набором реагентов HbA1c Прямой.</w:t>
            </w:r>
          </w:p>
          <w:p w:rsidR="00321370" w:rsidRPr="006B0097" w:rsidRDefault="00321370" w:rsidP="00B45B2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Состав набора: HbA1c Калибратор (4 уровня).</w:t>
            </w:r>
          </w:p>
          <w:p w:rsidR="00321370" w:rsidRPr="006B0097" w:rsidRDefault="00321370" w:rsidP="00B45B2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4x 0,25 мл.</w:t>
            </w:r>
          </w:p>
          <w:p w:rsidR="00321370" w:rsidRPr="006B0097" w:rsidRDefault="00321370" w:rsidP="00B45B2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157 000,00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 </w:t>
            </w:r>
            <w:proofErr w:type="spellStart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>гликозилированного</w:t>
            </w:r>
            <w:proofErr w:type="spellEnd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гемоглобина высокий/HBA1C CON H/HBA 1C CON H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 </w:t>
            </w:r>
            <w:proofErr w:type="spellStart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>гликозилированного</w:t>
            </w:r>
            <w:proofErr w:type="spellEnd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гемоглобина высокий/HBA1C CON H/HBA 1C CON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для прямого количественного определения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гликогемоглобина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(HbA1c) в цельной крови в области патологических значений, используется с набором реагентов HbA1c Прямой.</w:t>
            </w:r>
          </w:p>
          <w:p w:rsidR="00321370" w:rsidRPr="006B0097" w:rsidRDefault="00321370" w:rsidP="00B45B2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  не менее 1x 0,25 мл. </w:t>
            </w:r>
          </w:p>
          <w:p w:rsidR="00321370" w:rsidRPr="006B0097" w:rsidRDefault="00321370" w:rsidP="00B45B2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38 800,00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77 600,00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гликозилированного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гемоглобина низкий /HBA1C CON L/HBA 1C CON L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гликозилированного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гемоглобина низкий /HBA1C CON L/HBA 1C CON L Контроль для прямого количественного определения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гликогемоглобина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(HbA1c) в цельной крови в области нормальных значений, используется с набором реагентов HbA1c Прямой.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Фасовка  не менее 1x 0,25 мл.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38 800,00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77 600,00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Мультиконтроль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L1  / MULTICON L1 / MULTICON L1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Мультиконтроль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L1  / MULTICON L1 / MULTICON L1Для контроля качества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Ферритина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и других специфических белков в области низких значений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1x1 мл.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39 500,00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Мультиконтроль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L2  / MULTICON L2 / MULTICON L2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МультиконтрольL2  / MULTICON L2 / MULTICON L2Для контроля качества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Ферритина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и других специфических белков в области высоких значений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Фасовка: не менее 1x1 мл.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</w:t>
            </w:r>
          </w:p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39 500,00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Промывающий раствор ЭРБА XL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Промывающий раствор ЭРБА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XL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для промывки биохимических анализаторов.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Фасовкане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менее 5х44 мл Кислотный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р-р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+не менее 5х44 мл Щелочной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р-р</w:t>
            </w:r>
            <w:proofErr w:type="spellEnd"/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Упаковки реагентов в емкостях совместимых с анализаторами ERBA XL-200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34 300,00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Контроль ЭРБА НОРМ  / ЭРБА НОРМ / ERBA NORM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ЭРБА НОРМ  / ЭРБА НОРМ / ERBA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NORM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: Реагент 1 (сыворотка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е менее 4х5 мл.   Разбавитель не менее20 мл.      Контрольная сыворотка для контроля качества биохимических анализов в области нормальных значений.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51 500,00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Контроль ЭРБА ПАТ  / ЭРБА ПАТ / ERBA PATH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ЭРБА ПАТ  / ЭРБА ПАТ / ERBA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PATH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Фасовка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: Реагент 1 (сыворотка) не менее 4х5 мл.     Разбавитель не менее 20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онтрольная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сыворотка для контроля качества биохимических анализов в области патологических значений.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51 500,00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321370" w:rsidRPr="006B0097" w:rsidTr="00B45B23">
        <w:trPr>
          <w:jc w:val="center"/>
        </w:trPr>
        <w:tc>
          <w:tcPr>
            <w:tcW w:w="168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9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Промывочный раствор XL WASH / XL ПРОМЫВ / XL WASH</w:t>
            </w:r>
          </w:p>
        </w:tc>
        <w:tc>
          <w:tcPr>
            <w:tcW w:w="1740" w:type="pct"/>
          </w:tcPr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Промывочный раствор XL WASH / XL ПРОМЫВ / XL </w:t>
            </w:r>
            <w:proofErr w:type="spellStart"/>
            <w:proofErr w:type="gram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WASH</w:t>
            </w:r>
            <w:proofErr w:type="gramEnd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>Реагент</w:t>
            </w:r>
            <w:proofErr w:type="spellEnd"/>
            <w:r w:rsidRPr="006B00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промывки системы биохимического анализатора. Фасовка не менее 4х100 мл. </w:t>
            </w:r>
          </w:p>
          <w:p w:rsidR="00321370" w:rsidRPr="006B0097" w:rsidRDefault="00321370" w:rsidP="00B45B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</w:t>
            </w:r>
          </w:p>
        </w:tc>
        <w:tc>
          <w:tcPr>
            <w:tcW w:w="277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34 300,00</w:t>
            </w:r>
          </w:p>
        </w:tc>
        <w:tc>
          <w:tcPr>
            <w:tcW w:w="358" w:type="pct"/>
            <w:vAlign w:val="center"/>
          </w:tcPr>
          <w:p w:rsidR="00321370" w:rsidRPr="006B0097" w:rsidRDefault="00321370" w:rsidP="00B45B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343 000,00</w:t>
            </w:r>
          </w:p>
        </w:tc>
        <w:tc>
          <w:tcPr>
            <w:tcW w:w="423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37" w:type="pct"/>
            <w:vAlign w:val="center"/>
          </w:tcPr>
          <w:p w:rsidR="00321370" w:rsidRPr="006B0097" w:rsidRDefault="00321370" w:rsidP="00B4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97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</w:tbl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2F6CCF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Pr="00416CBF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416CBF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416CBF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2E9"/>
    <w:rsid w:val="00184F2A"/>
    <w:rsid w:val="00185EEB"/>
    <w:rsid w:val="0019172B"/>
    <w:rsid w:val="001B2910"/>
    <w:rsid w:val="001B3CBC"/>
    <w:rsid w:val="001D650C"/>
    <w:rsid w:val="001E099C"/>
    <w:rsid w:val="001E3192"/>
    <w:rsid w:val="001E4C4E"/>
    <w:rsid w:val="001F028E"/>
    <w:rsid w:val="00211F7D"/>
    <w:rsid w:val="00212B00"/>
    <w:rsid w:val="002348DD"/>
    <w:rsid w:val="00234F93"/>
    <w:rsid w:val="0024096F"/>
    <w:rsid w:val="00245942"/>
    <w:rsid w:val="00250E08"/>
    <w:rsid w:val="002651BA"/>
    <w:rsid w:val="002713C0"/>
    <w:rsid w:val="00272023"/>
    <w:rsid w:val="0028024D"/>
    <w:rsid w:val="002864AD"/>
    <w:rsid w:val="00287D0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2137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3C6C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A7FDF"/>
    <w:rsid w:val="005B3A6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55FA"/>
    <w:rsid w:val="006F60A9"/>
    <w:rsid w:val="007127BB"/>
    <w:rsid w:val="0073244D"/>
    <w:rsid w:val="00735C49"/>
    <w:rsid w:val="00744146"/>
    <w:rsid w:val="00766660"/>
    <w:rsid w:val="00773128"/>
    <w:rsid w:val="007764F3"/>
    <w:rsid w:val="00780700"/>
    <w:rsid w:val="0079093D"/>
    <w:rsid w:val="00791423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B2E1E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E56"/>
    <w:rsid w:val="00BF6EA4"/>
    <w:rsid w:val="00C06A97"/>
    <w:rsid w:val="00C134F3"/>
    <w:rsid w:val="00C13D93"/>
    <w:rsid w:val="00C20050"/>
    <w:rsid w:val="00C22337"/>
    <w:rsid w:val="00C25705"/>
    <w:rsid w:val="00C33843"/>
    <w:rsid w:val="00C43824"/>
    <w:rsid w:val="00C5278A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72A7"/>
    <w:rsid w:val="00CD35D4"/>
    <w:rsid w:val="00CE154E"/>
    <w:rsid w:val="00CE3A52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BCC"/>
    <w:rsid w:val="00D73ACE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3082"/>
    <w:rsid w:val="00E36195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FC8"/>
    <w:rsid w:val="00EF3639"/>
    <w:rsid w:val="00EF4FBD"/>
    <w:rsid w:val="00F05544"/>
    <w:rsid w:val="00F23A02"/>
    <w:rsid w:val="00F576F5"/>
    <w:rsid w:val="00F63A6C"/>
    <w:rsid w:val="00F67883"/>
    <w:rsid w:val="00F8643F"/>
    <w:rsid w:val="00F918BD"/>
    <w:rsid w:val="00FA39F0"/>
    <w:rsid w:val="00FA523A"/>
    <w:rsid w:val="00FB776C"/>
    <w:rsid w:val="00FC2506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32137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26D8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321370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ab">
    <w:name w:val="Body Text"/>
    <w:basedOn w:val="a"/>
    <w:link w:val="ac"/>
    <w:rsid w:val="003213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">
    <w:name w:val="Основной текст Знак"/>
    <w:basedOn w:val="a0"/>
    <w:link w:val="ab"/>
    <w:rsid w:val="00321370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00">
    <w:name w:val="A0"/>
    <w:rsid w:val="00321370"/>
    <w:rPr>
      <w:rFonts w:cs="Arial"/>
      <w:color w:val="000000"/>
      <w:sz w:val="16"/>
      <w:szCs w:val="16"/>
    </w:rPr>
  </w:style>
  <w:style w:type="paragraph" w:customStyle="1" w:styleId="bo">
    <w:name w:val="bo"/>
    <w:basedOn w:val="ab"/>
    <w:rsid w:val="00321370"/>
    <w:pPr>
      <w:spacing w:after="0"/>
      <w:jc w:val="both"/>
    </w:pPr>
    <w:rPr>
      <w:rFonts w:ascii="Arial" w:hAnsi="Arial" w:cs="Arial"/>
      <w:sz w:val="20"/>
      <w:szCs w:val="20"/>
      <w:lang w:val="ru-RU" w:eastAsia="ru-RU"/>
    </w:rPr>
  </w:style>
  <w:style w:type="paragraph" w:customStyle="1" w:styleId="Body">
    <w:name w:val="Body"/>
    <w:basedOn w:val="a"/>
    <w:rsid w:val="00321370"/>
    <w:pPr>
      <w:tabs>
        <w:tab w:val="left" w:pos="720"/>
      </w:tabs>
      <w:overflowPunct w:val="0"/>
      <w:autoSpaceDE w:val="0"/>
      <w:autoSpaceDN w:val="0"/>
      <w:adjustRightInd w:val="0"/>
      <w:spacing w:after="0" w:line="180" w:lineRule="exact"/>
      <w:jc w:val="both"/>
      <w:textAlignment w:val="baseline"/>
    </w:pPr>
    <w:rPr>
      <w:rFonts w:ascii="NTTimes/Cyrillic" w:eastAsia="Times New Roman" w:hAnsi="NTTimes/Cyrillic" w:cs="Times New Roman"/>
      <w:sz w:val="16"/>
      <w:szCs w:val="20"/>
    </w:rPr>
  </w:style>
  <w:style w:type="paragraph" w:customStyle="1" w:styleId="HeadSection">
    <w:name w:val="HeadSection"/>
    <w:basedOn w:val="Body"/>
    <w:rsid w:val="00321370"/>
    <w:pPr>
      <w:tabs>
        <w:tab w:val="left" w:pos="360"/>
      </w:tabs>
      <w:spacing w:after="120"/>
      <w:jc w:val="left"/>
    </w:pPr>
    <w:rPr>
      <w:b/>
      <w:lang w:val="en-GB"/>
    </w:rPr>
  </w:style>
  <w:style w:type="character" w:customStyle="1" w:styleId="A20">
    <w:name w:val="A2"/>
    <w:rsid w:val="00321370"/>
    <w:rPr>
      <w:rFonts w:cs="Arial"/>
      <w:color w:val="000000"/>
      <w:sz w:val="8"/>
      <w:szCs w:val="8"/>
    </w:rPr>
  </w:style>
  <w:style w:type="paragraph" w:customStyle="1" w:styleId="Default">
    <w:name w:val="Default"/>
    <w:rsid w:val="00321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9</Pages>
  <Words>3265</Words>
  <Characters>18613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150</cp:revision>
  <cp:lastPrinted>2020-01-21T09:14:00Z</cp:lastPrinted>
  <dcterms:created xsi:type="dcterms:W3CDTF">2018-05-25T08:38:00Z</dcterms:created>
  <dcterms:modified xsi:type="dcterms:W3CDTF">2020-02-12T05:26:00Z</dcterms:modified>
</cp:coreProperties>
</file>